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3F99113" w14:textId="77777777" w:rsidR="00F627DC" w:rsidRDefault="00F627DC" w:rsidP="00F627DC">
      <w:pPr>
        <w:jc w:val="center"/>
        <w:rPr>
          <w:rFonts w:ascii="Apple Symbols" w:hAnsi="Apple Symbols" w:cs="Apple Symbols"/>
          <w:b/>
          <w:bCs/>
          <w:i w:val="0"/>
          <w:iCs w:val="0"/>
          <w:color w:val="6B911C" w:themeColor="accent1" w:themeShade="BF"/>
          <w:sz w:val="52"/>
          <w:szCs w:val="52"/>
        </w:rPr>
      </w:pPr>
      <w:r>
        <w:rPr>
          <w:noProof/>
        </w:rPr>
        <w:drawing>
          <wp:inline distT="0" distB="0" distL="0" distR="0" wp14:anchorId="78A62494" wp14:editId="18D63635">
            <wp:extent cx="3211013" cy="843941"/>
            <wp:effectExtent l="0" t="0" r="0" b="0"/>
            <wp:docPr id="17" name="Picture 1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Logo, company name&#10;&#10;Description automatically generated"/>
                    <pic:cNvPicPr/>
                  </pic:nvPicPr>
                  <pic:blipFill rotWithShape="1">
                    <a:blip r:embed="rId10"/>
                    <a:srcRect l="1" t="13480" r="-4017" b="12400"/>
                    <a:stretch/>
                  </pic:blipFill>
                  <pic:spPr bwMode="auto">
                    <a:xfrm>
                      <a:off x="0" y="0"/>
                      <a:ext cx="3619345" cy="951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9B805" w14:textId="5F4F028F" w:rsidR="00F627DC" w:rsidRDefault="00F627DC" w:rsidP="00F627DC">
      <w:pPr>
        <w:jc w:val="center"/>
        <w:rPr>
          <w:rFonts w:ascii="Calibri" w:hAnsi="Calibri" w:cs="Calibri"/>
          <w:b/>
          <w:bCs/>
          <w:i w:val="0"/>
          <w:iCs w:val="0"/>
          <w:color w:val="6B911C" w:themeColor="accent1" w:themeShade="BF"/>
          <w:sz w:val="52"/>
          <w:szCs w:val="52"/>
        </w:rPr>
      </w:pPr>
      <w:r w:rsidRPr="00F627DC">
        <w:rPr>
          <w:rFonts w:ascii="Calibri" w:hAnsi="Calibri" w:cs="Calibri"/>
          <w:b/>
          <w:bCs/>
          <w:i w:val="0"/>
          <w:iCs w:val="0"/>
          <w:color w:val="6B911C" w:themeColor="accent1" w:themeShade="BF"/>
          <w:sz w:val="52"/>
          <w:szCs w:val="52"/>
        </w:rPr>
        <w:t xml:space="preserve">Do you </w:t>
      </w:r>
      <w:r w:rsidR="00CD05F5">
        <w:rPr>
          <w:rFonts w:ascii="Calibri" w:hAnsi="Calibri" w:cs="Calibri"/>
          <w:b/>
          <w:bCs/>
          <w:i w:val="0"/>
          <w:iCs w:val="0"/>
          <w:color w:val="6B911C" w:themeColor="accent1" w:themeShade="BF"/>
          <w:sz w:val="52"/>
          <w:szCs w:val="52"/>
        </w:rPr>
        <w:t>Grow</w:t>
      </w:r>
      <w:r w:rsidRPr="00F627DC">
        <w:rPr>
          <w:rFonts w:ascii="Calibri" w:hAnsi="Calibri" w:cs="Calibri"/>
          <w:b/>
          <w:bCs/>
          <w:i w:val="0"/>
          <w:iCs w:val="0"/>
          <w:color w:val="6B911C" w:themeColor="accent1" w:themeShade="BF"/>
          <w:sz w:val="52"/>
          <w:szCs w:val="52"/>
        </w:rPr>
        <w:t xml:space="preserve"> Crops or Keep </w:t>
      </w:r>
    </w:p>
    <w:p w14:paraId="7248D35F" w14:textId="3FB09469" w:rsidR="00F627DC" w:rsidRPr="00F627DC" w:rsidRDefault="00CD05F5" w:rsidP="00F627DC">
      <w:pPr>
        <w:jc w:val="center"/>
        <w:rPr>
          <w:rFonts w:ascii="Calibri" w:hAnsi="Calibri" w:cs="Calibri"/>
          <w:b/>
          <w:bCs/>
          <w:i w:val="0"/>
          <w:iCs w:val="0"/>
          <w:color w:val="6B911C" w:themeColor="accent1" w:themeShade="BF"/>
          <w:sz w:val="52"/>
          <w:szCs w:val="52"/>
        </w:rPr>
      </w:pPr>
      <w:r>
        <w:rPr>
          <w:rFonts w:ascii="Calibri" w:hAnsi="Calibri" w:cs="Calibri"/>
          <w:b/>
          <w:bCs/>
          <w:i w:val="0"/>
          <w:iCs w:val="0"/>
          <w:color w:val="6B911C" w:themeColor="accent1" w:themeShade="BF"/>
          <w:sz w:val="52"/>
          <w:szCs w:val="52"/>
        </w:rPr>
        <w:t>Livestock</w:t>
      </w:r>
      <w:r w:rsidR="00F627DC" w:rsidRPr="00F627DC">
        <w:rPr>
          <w:rFonts w:ascii="Calibri" w:hAnsi="Calibri" w:cs="Calibri"/>
          <w:b/>
          <w:bCs/>
          <w:i w:val="0"/>
          <w:iCs w:val="0"/>
          <w:color w:val="6B911C" w:themeColor="accent1" w:themeShade="BF"/>
          <w:sz w:val="52"/>
          <w:szCs w:val="52"/>
        </w:rPr>
        <w:t xml:space="preserve"> on your Property?</w:t>
      </w:r>
    </w:p>
    <w:p w14:paraId="27C2BE87" w14:textId="77777777" w:rsidR="00F627DC" w:rsidRDefault="00302E94" w:rsidP="00846EC0">
      <w:pPr>
        <w:jc w:val="center"/>
        <w:rPr>
          <w:rFonts w:ascii="Calibri" w:hAnsi="Calibri" w:cs="Calibri"/>
          <w:b/>
          <w:bCs/>
          <w:i w:val="0"/>
          <w:iCs w:val="0"/>
          <w:color w:val="6B911C" w:themeColor="accent1" w:themeShade="BF"/>
          <w:sz w:val="40"/>
          <w:szCs w:val="40"/>
        </w:rPr>
      </w:pPr>
      <w:r w:rsidRPr="00F627DC">
        <w:rPr>
          <w:rFonts w:ascii="Calibri" w:hAnsi="Calibri" w:cs="Calibri"/>
          <w:i w:val="0"/>
          <w:iCs w:val="0"/>
          <w:color w:val="6B911C" w:themeColor="accent1" w:themeShade="BF"/>
          <w:sz w:val="40"/>
          <w:szCs w:val="40"/>
        </w:rPr>
        <w:t>Learn how you can ensure clean water through</w:t>
      </w:r>
      <w:r w:rsidRPr="00F627DC">
        <w:rPr>
          <w:rFonts w:ascii="Calibri" w:hAnsi="Calibri" w:cs="Calibri"/>
          <w:b/>
          <w:bCs/>
          <w:i w:val="0"/>
          <w:iCs w:val="0"/>
          <w:color w:val="6B911C" w:themeColor="accent1" w:themeShade="BF"/>
          <w:sz w:val="40"/>
          <w:szCs w:val="40"/>
        </w:rPr>
        <w:t xml:space="preserve"> </w:t>
      </w:r>
    </w:p>
    <w:p w14:paraId="570516C6" w14:textId="3A5A0B71" w:rsidR="00CB28D8" w:rsidRPr="00F627DC" w:rsidRDefault="00CD05F5" w:rsidP="00846EC0">
      <w:pPr>
        <w:jc w:val="center"/>
        <w:rPr>
          <w:rFonts w:ascii="Calibri" w:hAnsi="Calibri" w:cs="Calibri"/>
          <w:b/>
          <w:bCs/>
          <w:i w:val="0"/>
          <w:iCs w:val="0"/>
          <w:color w:val="6B911C" w:themeColor="accent1" w:themeShade="BF"/>
          <w:sz w:val="40"/>
          <w:szCs w:val="40"/>
        </w:rPr>
      </w:pPr>
      <w:r w:rsidRPr="00CD05F5">
        <w:rPr>
          <w:rFonts w:ascii="Calibri" w:hAnsi="Calibri" w:cs="Calibri"/>
          <w:b/>
          <w:bCs/>
          <w:i w:val="0"/>
          <w:iCs w:val="0"/>
          <w:color w:val="6B911C" w:themeColor="accent1" w:themeShade="BF"/>
          <w:sz w:val="40"/>
          <w:szCs w:val="40"/>
          <w:u w:val="single"/>
        </w:rPr>
        <w:t xml:space="preserve">Agricultural </w:t>
      </w:r>
      <w:hyperlink r:id="rId11" w:history="1">
        <w:r w:rsidR="00CB28D8" w:rsidRPr="00F627DC">
          <w:rPr>
            <w:rStyle w:val="Hyperlink"/>
            <w:rFonts w:ascii="Calibri" w:hAnsi="Calibri" w:cs="Calibri"/>
            <w:b/>
            <w:bCs/>
            <w:i w:val="0"/>
            <w:iCs w:val="0"/>
            <w:color w:val="6B911C" w:themeColor="accent1" w:themeShade="BF"/>
            <w:sz w:val="40"/>
            <w:szCs w:val="40"/>
          </w:rPr>
          <w:t>B</w:t>
        </w:r>
        <w:r w:rsidR="00302E94" w:rsidRPr="00F627DC">
          <w:rPr>
            <w:rStyle w:val="Hyperlink"/>
            <w:rFonts w:ascii="Calibri" w:hAnsi="Calibri" w:cs="Calibri"/>
            <w:b/>
            <w:bCs/>
            <w:i w:val="0"/>
            <w:iCs w:val="0"/>
            <w:color w:val="6B911C" w:themeColor="accent1" w:themeShade="BF"/>
            <w:sz w:val="40"/>
            <w:szCs w:val="40"/>
          </w:rPr>
          <w:t xml:space="preserve">est </w:t>
        </w:r>
        <w:r w:rsidR="00CB28D8" w:rsidRPr="00F627DC">
          <w:rPr>
            <w:rStyle w:val="Hyperlink"/>
            <w:rFonts w:ascii="Calibri" w:hAnsi="Calibri" w:cs="Calibri"/>
            <w:b/>
            <w:bCs/>
            <w:i w:val="0"/>
            <w:iCs w:val="0"/>
            <w:color w:val="6B911C" w:themeColor="accent1" w:themeShade="BF"/>
            <w:sz w:val="40"/>
            <w:szCs w:val="40"/>
          </w:rPr>
          <w:t>M</w:t>
        </w:r>
        <w:r w:rsidR="00302E94" w:rsidRPr="00F627DC">
          <w:rPr>
            <w:rStyle w:val="Hyperlink"/>
            <w:rFonts w:ascii="Calibri" w:hAnsi="Calibri" w:cs="Calibri"/>
            <w:b/>
            <w:bCs/>
            <w:i w:val="0"/>
            <w:iCs w:val="0"/>
            <w:color w:val="6B911C" w:themeColor="accent1" w:themeShade="BF"/>
            <w:sz w:val="40"/>
            <w:szCs w:val="40"/>
          </w:rPr>
          <w:t xml:space="preserve">anagement </w:t>
        </w:r>
        <w:r w:rsidR="00CB28D8" w:rsidRPr="00F627DC">
          <w:rPr>
            <w:rStyle w:val="Hyperlink"/>
            <w:rFonts w:ascii="Calibri" w:hAnsi="Calibri" w:cs="Calibri"/>
            <w:b/>
            <w:bCs/>
            <w:i w:val="0"/>
            <w:iCs w:val="0"/>
            <w:color w:val="6B911C" w:themeColor="accent1" w:themeShade="BF"/>
            <w:sz w:val="40"/>
            <w:szCs w:val="40"/>
          </w:rPr>
          <w:t>P</w:t>
        </w:r>
        <w:r w:rsidR="00302E94" w:rsidRPr="00F627DC">
          <w:rPr>
            <w:rStyle w:val="Hyperlink"/>
            <w:rFonts w:ascii="Calibri" w:hAnsi="Calibri" w:cs="Calibri"/>
            <w:b/>
            <w:bCs/>
            <w:i w:val="0"/>
            <w:iCs w:val="0"/>
            <w:color w:val="6B911C" w:themeColor="accent1" w:themeShade="BF"/>
            <w:sz w:val="40"/>
            <w:szCs w:val="40"/>
          </w:rPr>
          <w:t>ractices</w:t>
        </w:r>
      </w:hyperlink>
      <w:r w:rsidR="00CB28D8" w:rsidRPr="00F627DC">
        <w:rPr>
          <w:rFonts w:ascii="Calibri" w:hAnsi="Calibri" w:cs="Calibri"/>
          <w:b/>
          <w:bCs/>
          <w:i w:val="0"/>
          <w:iCs w:val="0"/>
          <w:color w:val="6B911C" w:themeColor="accent1" w:themeShade="BF"/>
          <w:sz w:val="40"/>
          <w:szCs w:val="40"/>
        </w:rPr>
        <w:t xml:space="preserve"> </w:t>
      </w:r>
      <w:r w:rsidR="00CB28D8" w:rsidRPr="00F627DC">
        <w:rPr>
          <w:rFonts w:ascii="Calibri" w:hAnsi="Calibri" w:cs="Calibri"/>
          <w:i w:val="0"/>
          <w:iCs w:val="0"/>
          <w:color w:val="6B911C" w:themeColor="accent1" w:themeShade="BF"/>
          <w:sz w:val="40"/>
          <w:szCs w:val="40"/>
        </w:rPr>
        <w:t>such as:</w:t>
      </w:r>
    </w:p>
    <w:p w14:paraId="4A7DA49F" w14:textId="726596EB" w:rsidR="00846EC0" w:rsidRDefault="00846EC0">
      <w:pPr>
        <w:pStyle w:val="Address"/>
      </w:pPr>
    </w:p>
    <w:p w14:paraId="1BCE8F3F" w14:textId="3E5B99B3" w:rsidR="00A218D9" w:rsidRDefault="00F627DC">
      <w:pPr>
        <w:pStyle w:val="Addres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D55295" wp14:editId="2385AE24">
                <wp:simplePos x="0" y="0"/>
                <wp:positionH relativeFrom="column">
                  <wp:posOffset>3250504</wp:posOffset>
                </wp:positionH>
                <wp:positionV relativeFrom="paragraph">
                  <wp:posOffset>16675</wp:posOffset>
                </wp:positionV>
                <wp:extent cx="3363595" cy="4246324"/>
                <wp:effectExtent l="0" t="0" r="27305" b="209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3595" cy="42463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2EEA178" w14:textId="497663C2" w:rsidR="00CB28D8" w:rsidRPr="00F627DC" w:rsidRDefault="00CB28D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</w:pPr>
                            <w:r w:rsidRPr="00F627DC">
                              <w:rPr>
                                <w:rFonts w:ascii="Calibri" w:hAnsi="Calibri" w:cs="Calibri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Conservation Plans</w:t>
                            </w:r>
                          </w:p>
                          <w:p w14:paraId="16EE27B7" w14:textId="5228CA07" w:rsidR="00FF596E" w:rsidRPr="00F627DC" w:rsidRDefault="00FF596E">
                            <w:pPr>
                              <w:rPr>
                                <w:rFonts w:ascii="Calibri" w:hAnsi="Calibri" w:cs="Calibri"/>
                                <w:i w:val="0"/>
                                <w:iCs w:val="0"/>
                                <w:sz w:val="28"/>
                                <w:szCs w:val="28"/>
                              </w:rPr>
                            </w:pPr>
                            <w:r w:rsidRPr="00F627DC">
                              <w:rPr>
                                <w:rFonts w:ascii="Calibri" w:hAnsi="Calibri" w:cs="Calibri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A document created by the farmer and a conservation planner to identify resource concerns and create a plan of action.</w:t>
                            </w:r>
                          </w:p>
                          <w:p w14:paraId="1B8E0A0B" w14:textId="62EA3DDD" w:rsidR="00CB28D8" w:rsidRPr="00F627DC" w:rsidRDefault="00CB28D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</w:pPr>
                            <w:r w:rsidRPr="00F627DC">
                              <w:rPr>
                                <w:rFonts w:ascii="Calibri" w:hAnsi="Calibri" w:cs="Calibri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Nutrient Management</w:t>
                            </w:r>
                          </w:p>
                          <w:p w14:paraId="63E4F394" w14:textId="3E51CC98" w:rsidR="00CB28D8" w:rsidRPr="00F627DC" w:rsidRDefault="00FF596E">
                            <w:pPr>
                              <w:rPr>
                                <w:rFonts w:ascii="Calibri" w:eastAsia="Times New Roman" w:hAnsi="Calibri" w:cs="Calibri"/>
                                <w:i w:val="0"/>
                                <w:iCs w:val="0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627DC">
                              <w:rPr>
                                <w:rFonts w:ascii="Calibri" w:hAnsi="Calibri" w:cs="Calibri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These plans </w:t>
                            </w:r>
                            <w:r w:rsidRPr="00F627DC">
                              <w:rPr>
                                <w:rFonts w:ascii="Calibri" w:eastAsia="Times New Roman" w:hAnsi="Calibri" w:cs="Calibri"/>
                                <w:i w:val="0"/>
                                <w:iCs w:val="0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  <w:lang w:eastAsia="en-US"/>
                              </w:rPr>
                              <w:t>document nutrient sources and aim to keep them separate from clean waterways in the surrounding area.</w:t>
                            </w:r>
                          </w:p>
                          <w:p w14:paraId="6F86E5A8" w14:textId="451DCCBE" w:rsidR="00CB28D8" w:rsidRPr="00F627DC" w:rsidRDefault="00CB28D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</w:pPr>
                            <w:r w:rsidRPr="00F627DC">
                              <w:rPr>
                                <w:rFonts w:ascii="Calibri" w:hAnsi="Calibri" w:cs="Calibri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Agricultural Funding and Technical Support</w:t>
                            </w:r>
                          </w:p>
                          <w:p w14:paraId="4C97888A" w14:textId="72676856" w:rsidR="00FF596E" w:rsidRPr="00F627DC" w:rsidRDefault="00F627DC" w:rsidP="00FF596E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i w:val="0"/>
                                <w:iCs w:val="0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i w:val="0"/>
                                <w:iCs w:val="0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  <w:lang w:eastAsia="en-US"/>
                              </w:rPr>
                              <w:t>F</w:t>
                            </w:r>
                            <w:r w:rsidR="00FF596E" w:rsidRPr="00F627DC">
                              <w:rPr>
                                <w:rFonts w:ascii="Calibri" w:eastAsia="Times New Roman" w:hAnsi="Calibri" w:cs="Calibri"/>
                                <w:i w:val="0"/>
                                <w:iCs w:val="0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  <w:lang w:eastAsia="en-US"/>
                              </w:rPr>
                              <w:t>unding programs</w:t>
                            </w:r>
                            <w:r w:rsidRPr="00F627DC">
                              <w:rPr>
                                <w:rFonts w:ascii="Calibri" w:eastAsia="Times New Roman" w:hAnsi="Calibri" w:cs="Calibri"/>
                                <w:i w:val="0"/>
                                <w:iCs w:val="0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  <w:lang w:eastAsia="en-US"/>
                              </w:rPr>
                              <w:t xml:space="preserve"> are</w:t>
                            </w:r>
                            <w:r w:rsidR="00846EC0" w:rsidRPr="00F627DC">
                              <w:rPr>
                                <w:rFonts w:ascii="Calibri" w:eastAsia="Times New Roman" w:hAnsi="Calibri" w:cs="Calibri"/>
                                <w:i w:val="0"/>
                                <w:iCs w:val="0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  <w:lang w:eastAsia="en-US"/>
                              </w:rPr>
                              <w:t xml:space="preserve"> available</w:t>
                            </w:r>
                            <w:r w:rsidR="00FF596E" w:rsidRPr="00F627DC">
                              <w:rPr>
                                <w:rFonts w:ascii="Calibri" w:eastAsia="Times New Roman" w:hAnsi="Calibri" w:cs="Calibri"/>
                                <w:i w:val="0"/>
                                <w:iCs w:val="0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  <w:lang w:eastAsia="en-US"/>
                              </w:rPr>
                              <w:t xml:space="preserve"> to help agricultural landowners and operators implement practices that improve water quality</w:t>
                            </w:r>
                            <w:r w:rsidRPr="00F627DC">
                              <w:rPr>
                                <w:rFonts w:ascii="Calibri" w:eastAsia="Times New Roman" w:hAnsi="Calibri" w:cs="Calibri"/>
                                <w:i w:val="0"/>
                                <w:iCs w:val="0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  <w:lang w:eastAsia="en-US"/>
                              </w:rPr>
                              <w:t>.</w:t>
                            </w:r>
                          </w:p>
                          <w:p w14:paraId="23448066" w14:textId="77777777" w:rsidR="00FF596E" w:rsidRPr="00CB28D8" w:rsidRDefault="00FF596E">
                            <w:pPr>
                              <w:rPr>
                                <w:rFonts w:ascii="Apple Symbols" w:hAnsi="Apple Symbols" w:cs="Apple Symbols"/>
                                <w:b/>
                                <w:bCs/>
                                <w:i w:val="0"/>
                                <w:iCs w:val="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5529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55.95pt;margin-top:1.3pt;width:264.85pt;height:3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0e6NAIAAH0EAAAOAAAAZHJzL2Uyb0RvYy54bWysVE1v2zAMvQ/YfxB0X5wPJ2uNOEWWIsOA&#10;oi2QDj0rshQbkEVNUmJnv36U7Hy062nYRSFF+ol8fMz8rq0VOQjrKtA5HQ2GlAjNoaj0Lqc/X9Zf&#10;bihxnumCKdAip0fh6N3i86d5YzIxhhJUISxBEO2yxuS09N5kSeJ4KWrmBmCExqAEWzOPrt0lhWUN&#10;otcqGQ+Hs6QBWxgLXDiHt/ddkC4ivpSC+ycpnfBE5RRr8/G08dyGM1nMWbazzJQV78tg/1BFzSqN&#10;j56h7plnZG+rv6DqiltwIP2AQ52AlBUXsQfsZjR8182mZEbEXpAcZ840uf8Hyx8PG/NsiW+/QYsD&#10;DIQ0xmUOL0M/rbR1+MVKCcaRwuOZNtF6wvFyMplNprdTSjjG0nE6m4zTgJNcPjfW+e8CahKMnFqc&#10;S6SLHR6c71JPKeE1B6oq1pVS0QlaECtlyYHhFJWPRSL4myylSZNTLGQYgd/EopouCL79AAHxlMaa&#10;L80Hy7fbtmdkC8URibLQacgZvq6wmQfm/DOzKBrkBhfBP+EhFWAx0FuUlGB/f3Qf8nGWGKWkQRHm&#10;1P3aMysoUT80Tvl2lKZBtdFJp1/H6NjryPY6ovf1CpChEa6c4dEM+V6dTGmhfsV9WYZXMcQ0x7dz&#10;6k/mynergfvGxXIZk1CnhvkHvTE8QIeJhFG9tK/Mmn6eHqXwCCe5suzdWLvc8KWG5d6DrOLMA8Ed&#10;qz3vqPGomn4fwxJd+zHr8q+x+AMAAP//AwBQSwMEFAAGAAgAAAAhALjd0/rgAAAACgEAAA8AAABk&#10;cnMvZG93bnJldi54bWxMj8FOwzAQRO9I/IO1SFwQdRwgQMimQkioopeKFiSObrwkUeN1ZLtt+Hvc&#10;E9xmNaOZt9V8soM4kA+9YwQ1y0AQN8703CJ8bF6vH0CEqNnowTEh/FCAeX1+VunSuCO/02EdW5FK&#10;OJQaoYtxLKUMTUdWh5kbiZP37bzVMZ2+lcbrYyq3g8yzrJBW95wWOj3SS0fNbr23CDzlPhbdMmzc&#10;uNi9LVb0tfq8Qry8mJ6fQESa4l8YTvgJHerEtHV7NkEMCHdKPaYoQl6AOPnZrUpqi1DcqxuQdSX/&#10;v1D/AgAA//8DAFBLAQItABQABgAIAAAAIQC2gziS/gAAAOEBAAATAAAAAAAAAAAAAAAAAAAAAABb&#10;Q29udGVudF9UeXBlc10ueG1sUEsBAi0AFAAGAAgAAAAhADj9If/WAAAAlAEAAAsAAAAAAAAAAAAA&#10;AAAALwEAAF9yZWxzLy5yZWxzUEsBAi0AFAAGAAgAAAAhAEgPR7o0AgAAfQQAAA4AAAAAAAAAAAAA&#10;AAAALgIAAGRycy9lMm9Eb2MueG1sUEsBAi0AFAAGAAgAAAAhALjd0/rgAAAACgEAAA8AAAAAAAAA&#10;AAAAAAAAjgQAAGRycy9kb3ducmV2LnhtbFBLBQYAAAAABAAEAPMAAACbBQAAAAA=&#10;" fillcolor="white [3201]" strokecolor="black [3213]" strokeweight=".5pt">
                <v:textbox>
                  <w:txbxContent>
                    <w:p w14:paraId="02EEA178" w14:textId="497663C2" w:rsidR="00CB28D8" w:rsidRPr="00F627DC" w:rsidRDefault="00CB28D8">
                      <w:pPr>
                        <w:rPr>
                          <w:rFonts w:ascii="Calibri" w:hAnsi="Calibri" w:cs="Calibri"/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</w:pPr>
                      <w:r w:rsidRPr="00F627DC">
                        <w:rPr>
                          <w:rFonts w:ascii="Calibri" w:hAnsi="Calibri" w:cs="Calibri"/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Conservation Plans</w:t>
                      </w:r>
                    </w:p>
                    <w:p w14:paraId="16EE27B7" w14:textId="5228CA07" w:rsidR="00FF596E" w:rsidRPr="00F627DC" w:rsidRDefault="00FF596E">
                      <w:pPr>
                        <w:rPr>
                          <w:rFonts w:ascii="Calibri" w:hAnsi="Calibri" w:cs="Calibri"/>
                          <w:i w:val="0"/>
                          <w:iCs w:val="0"/>
                          <w:sz w:val="28"/>
                          <w:szCs w:val="28"/>
                        </w:rPr>
                      </w:pPr>
                      <w:r w:rsidRPr="00F627DC">
                        <w:rPr>
                          <w:rFonts w:ascii="Calibri" w:hAnsi="Calibri" w:cs="Calibri"/>
                          <w:i w:val="0"/>
                          <w:iCs w:val="0"/>
                          <w:sz w:val="28"/>
                          <w:szCs w:val="28"/>
                        </w:rPr>
                        <w:t>A document created by the farmer and a conservation planner to identify resource concerns and create a plan of action.</w:t>
                      </w:r>
                    </w:p>
                    <w:p w14:paraId="1B8E0A0B" w14:textId="62EA3DDD" w:rsidR="00CB28D8" w:rsidRPr="00F627DC" w:rsidRDefault="00CB28D8">
                      <w:pPr>
                        <w:rPr>
                          <w:rFonts w:ascii="Calibri" w:hAnsi="Calibri" w:cs="Calibri"/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</w:pPr>
                      <w:r w:rsidRPr="00F627DC">
                        <w:rPr>
                          <w:rFonts w:ascii="Calibri" w:hAnsi="Calibri" w:cs="Calibri"/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Nutrient Management</w:t>
                      </w:r>
                    </w:p>
                    <w:p w14:paraId="63E4F394" w14:textId="3E51CC98" w:rsidR="00CB28D8" w:rsidRPr="00F627DC" w:rsidRDefault="00FF596E">
                      <w:pPr>
                        <w:rPr>
                          <w:rFonts w:ascii="Calibri" w:eastAsia="Times New Roman" w:hAnsi="Calibri" w:cs="Calibri"/>
                          <w:i w:val="0"/>
                          <w:iCs w:val="0"/>
                          <w:sz w:val="28"/>
                          <w:szCs w:val="28"/>
                          <w:lang w:eastAsia="en-US"/>
                        </w:rPr>
                      </w:pPr>
                      <w:r w:rsidRPr="00F627DC">
                        <w:rPr>
                          <w:rFonts w:ascii="Calibri" w:hAnsi="Calibri" w:cs="Calibri"/>
                          <w:i w:val="0"/>
                          <w:iCs w:val="0"/>
                          <w:sz w:val="28"/>
                          <w:szCs w:val="28"/>
                        </w:rPr>
                        <w:t xml:space="preserve">These plans </w:t>
                      </w:r>
                      <w:r w:rsidRPr="00F627DC">
                        <w:rPr>
                          <w:rFonts w:ascii="Calibri" w:eastAsia="Times New Roman" w:hAnsi="Calibri" w:cs="Calibri"/>
                          <w:i w:val="0"/>
                          <w:iCs w:val="0"/>
                          <w:color w:val="252525"/>
                          <w:sz w:val="28"/>
                          <w:szCs w:val="28"/>
                          <w:shd w:val="clear" w:color="auto" w:fill="FFFFFF"/>
                          <w:lang w:eastAsia="en-US"/>
                        </w:rPr>
                        <w:t>document nutrient sources and aim to keep them separate from clean waterways in the surrounding area.</w:t>
                      </w:r>
                    </w:p>
                    <w:p w14:paraId="6F86E5A8" w14:textId="451DCCBE" w:rsidR="00CB28D8" w:rsidRPr="00F627DC" w:rsidRDefault="00CB28D8">
                      <w:pPr>
                        <w:rPr>
                          <w:rFonts w:ascii="Calibri" w:hAnsi="Calibri" w:cs="Calibri"/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</w:pPr>
                      <w:r w:rsidRPr="00F627DC">
                        <w:rPr>
                          <w:rFonts w:ascii="Calibri" w:hAnsi="Calibri" w:cs="Calibri"/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Agricultural Funding and Technical Support</w:t>
                      </w:r>
                    </w:p>
                    <w:p w14:paraId="4C97888A" w14:textId="72676856" w:rsidR="00FF596E" w:rsidRPr="00F627DC" w:rsidRDefault="00F627DC" w:rsidP="00FF596E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i w:val="0"/>
                          <w:iCs w:val="0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Calibri" w:eastAsia="Times New Roman" w:hAnsi="Calibri" w:cs="Calibri"/>
                          <w:i w:val="0"/>
                          <w:iCs w:val="0"/>
                          <w:color w:val="252525"/>
                          <w:sz w:val="28"/>
                          <w:szCs w:val="28"/>
                          <w:shd w:val="clear" w:color="auto" w:fill="FFFFFF"/>
                          <w:lang w:eastAsia="en-US"/>
                        </w:rPr>
                        <w:t>F</w:t>
                      </w:r>
                      <w:r w:rsidR="00FF596E" w:rsidRPr="00F627DC">
                        <w:rPr>
                          <w:rFonts w:ascii="Calibri" w:eastAsia="Times New Roman" w:hAnsi="Calibri" w:cs="Calibri"/>
                          <w:i w:val="0"/>
                          <w:iCs w:val="0"/>
                          <w:color w:val="252525"/>
                          <w:sz w:val="28"/>
                          <w:szCs w:val="28"/>
                          <w:shd w:val="clear" w:color="auto" w:fill="FFFFFF"/>
                          <w:lang w:eastAsia="en-US"/>
                        </w:rPr>
                        <w:t>unding programs</w:t>
                      </w:r>
                      <w:r w:rsidRPr="00F627DC">
                        <w:rPr>
                          <w:rFonts w:ascii="Calibri" w:eastAsia="Times New Roman" w:hAnsi="Calibri" w:cs="Calibri"/>
                          <w:i w:val="0"/>
                          <w:iCs w:val="0"/>
                          <w:color w:val="252525"/>
                          <w:sz w:val="28"/>
                          <w:szCs w:val="28"/>
                          <w:shd w:val="clear" w:color="auto" w:fill="FFFFFF"/>
                          <w:lang w:eastAsia="en-US"/>
                        </w:rPr>
                        <w:t xml:space="preserve"> are</w:t>
                      </w:r>
                      <w:r w:rsidR="00846EC0" w:rsidRPr="00F627DC">
                        <w:rPr>
                          <w:rFonts w:ascii="Calibri" w:eastAsia="Times New Roman" w:hAnsi="Calibri" w:cs="Calibri"/>
                          <w:i w:val="0"/>
                          <w:iCs w:val="0"/>
                          <w:color w:val="252525"/>
                          <w:sz w:val="28"/>
                          <w:szCs w:val="28"/>
                          <w:shd w:val="clear" w:color="auto" w:fill="FFFFFF"/>
                          <w:lang w:eastAsia="en-US"/>
                        </w:rPr>
                        <w:t xml:space="preserve"> available</w:t>
                      </w:r>
                      <w:r w:rsidR="00FF596E" w:rsidRPr="00F627DC">
                        <w:rPr>
                          <w:rFonts w:ascii="Calibri" w:eastAsia="Times New Roman" w:hAnsi="Calibri" w:cs="Calibri"/>
                          <w:i w:val="0"/>
                          <w:iCs w:val="0"/>
                          <w:color w:val="252525"/>
                          <w:sz w:val="28"/>
                          <w:szCs w:val="28"/>
                          <w:shd w:val="clear" w:color="auto" w:fill="FFFFFF"/>
                          <w:lang w:eastAsia="en-US"/>
                        </w:rPr>
                        <w:t xml:space="preserve"> to help agricultural landowners and operators implement practices that improve water quality</w:t>
                      </w:r>
                      <w:r w:rsidRPr="00F627DC">
                        <w:rPr>
                          <w:rFonts w:ascii="Calibri" w:eastAsia="Times New Roman" w:hAnsi="Calibri" w:cs="Calibri"/>
                          <w:i w:val="0"/>
                          <w:iCs w:val="0"/>
                          <w:color w:val="252525"/>
                          <w:sz w:val="28"/>
                          <w:szCs w:val="28"/>
                          <w:shd w:val="clear" w:color="auto" w:fill="FFFFFF"/>
                          <w:lang w:eastAsia="en-US"/>
                        </w:rPr>
                        <w:t>.</w:t>
                      </w:r>
                    </w:p>
                    <w:p w14:paraId="23448066" w14:textId="77777777" w:rsidR="00FF596E" w:rsidRPr="00CB28D8" w:rsidRDefault="00FF596E">
                      <w:pPr>
                        <w:rPr>
                          <w:rFonts w:ascii="Apple Symbols" w:hAnsi="Apple Symbols" w:cs="Apple Symbols"/>
                          <w:b/>
                          <w:bCs/>
                          <w:i w:val="0"/>
                          <w:iCs w:val="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6EC0">
        <w:rPr>
          <w:noProof/>
        </w:rPr>
        <w:drawing>
          <wp:inline distT="0" distB="0" distL="0" distR="0" wp14:anchorId="7557E604" wp14:editId="2E0B8C34">
            <wp:extent cx="3166110" cy="4258771"/>
            <wp:effectExtent l="0" t="0" r="0" b="8890"/>
            <wp:docPr id="5" name="Picture 5" descr="A herd of cows in a fenced in pas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herd of cows in a fenced in pasture&#10;&#10;Description automatically generated with medium confidence"/>
                    <pic:cNvPicPr/>
                  </pic:nvPicPr>
                  <pic:blipFill rotWithShape="1">
                    <a:blip r:embed="rId12"/>
                    <a:srcRect l="21507" r="22975"/>
                    <a:stretch/>
                  </pic:blipFill>
                  <pic:spPr bwMode="auto">
                    <a:xfrm>
                      <a:off x="0" y="0"/>
                      <a:ext cx="3201811" cy="4306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28D8">
        <w:tab/>
        <w:t xml:space="preserve">                                         </w:t>
      </w:r>
    </w:p>
    <w:p w14:paraId="626CD425" w14:textId="2AC347AC" w:rsidR="00CB28D8" w:rsidRDefault="00CB28D8">
      <w:pPr>
        <w:pStyle w:val="Address"/>
      </w:pPr>
    </w:p>
    <w:p w14:paraId="42562F92" w14:textId="5DB070A7" w:rsidR="00CB28D8" w:rsidRDefault="00F627DC">
      <w:pPr>
        <w:pStyle w:val="Addres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03B33F" wp14:editId="470E78C3">
                <wp:simplePos x="0" y="0"/>
                <wp:positionH relativeFrom="column">
                  <wp:posOffset>795020</wp:posOffset>
                </wp:positionH>
                <wp:positionV relativeFrom="paragraph">
                  <wp:posOffset>63396</wp:posOffset>
                </wp:positionV>
                <wp:extent cx="5154817" cy="1352811"/>
                <wp:effectExtent l="0" t="0" r="2730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4817" cy="13528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C9D9580" w14:textId="26A660F7" w:rsidR="00F627DC" w:rsidRPr="00F627DC" w:rsidRDefault="00FF596E" w:rsidP="00F627DC">
                            <w:pPr>
                              <w:rPr>
                                <w:rFonts w:ascii="Calibri" w:hAnsi="Calibri" w:cs="Calibri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627DC">
                              <w:rPr>
                                <w:rFonts w:ascii="Calibri" w:hAnsi="Calibri" w:cs="Calibri"/>
                                <w:i w:val="0"/>
                                <w:iCs w:val="0"/>
                                <w:sz w:val="32"/>
                                <w:szCs w:val="32"/>
                              </w:rPr>
                              <w:t xml:space="preserve">For more information on these practices, visit </w:t>
                            </w:r>
                            <w:hyperlink r:id="rId13" w:history="1">
                              <w:r w:rsidRPr="00CD05F5">
                                <w:rPr>
                                  <w:rStyle w:val="Hyperlink"/>
                                  <w:rFonts w:ascii="Calibri" w:hAnsi="Calibri" w:cs="Calibri"/>
                                  <w:i w:val="0"/>
                                  <w:iCs w:val="0"/>
                                  <w:color w:val="3E7718" w:themeColor="accent2" w:themeShade="BF"/>
                                  <w:sz w:val="32"/>
                                  <w:szCs w:val="32"/>
                                </w:rPr>
                                <w:t>www.cwmp.org/farmer_resources</w:t>
                              </w:r>
                            </w:hyperlink>
                            <w:r w:rsidR="001462FC" w:rsidRPr="00CD05F5">
                              <w:rPr>
                                <w:rStyle w:val="Hyperlink"/>
                                <w:rFonts w:ascii="Calibri" w:hAnsi="Calibri" w:cs="Calibri"/>
                                <w:i w:val="0"/>
                                <w:iCs w:val="0"/>
                                <w:color w:val="3E7718" w:themeColor="accen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627DC" w:rsidRPr="00F627DC">
                              <w:rPr>
                                <w:rStyle w:val="Hyperlink"/>
                                <w:rFonts w:ascii="Calibri" w:hAnsi="Calibri" w:cs="Calibri"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>For more information about stormwater and agricultural requirements in (enter municipality) visit (website link).</w:t>
                            </w:r>
                          </w:p>
                          <w:p w14:paraId="6C7BF747" w14:textId="447D4E6E" w:rsidR="00FF596E" w:rsidRPr="001462FC" w:rsidRDefault="001462FC" w:rsidP="00FF596E">
                            <w:pPr>
                              <w:rPr>
                                <w:rFonts w:ascii="Apple Symbols" w:hAnsi="Apple Symbols" w:cs="Apple Symbols"/>
                                <w:i w:val="0"/>
                                <w:iCs w:val="0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462FC">
                              <w:rPr>
                                <w:rStyle w:val="Hyperlink"/>
                                <w:rFonts w:ascii="Apple Symbols" w:hAnsi="Apple Symbols" w:cs="Apple Symbols"/>
                                <w:i w:val="0"/>
                                <w:iCs w:val="0"/>
                                <w:color w:val="000000" w:themeColor="text1"/>
                                <w:sz w:val="32"/>
                                <w:szCs w:val="32"/>
                                <w:u w:val="none"/>
                              </w:rPr>
                              <w:t>.</w:t>
                            </w:r>
                          </w:p>
                          <w:p w14:paraId="387535FB" w14:textId="77777777" w:rsidR="00FF596E" w:rsidRDefault="00FF59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3B33F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7" type="#_x0000_t202" style="position:absolute;margin-left:62.6pt;margin-top:5pt;width:405.9pt;height:10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8zTNgIAAIQEAAAOAAAAZHJzL2Uyb0RvYy54bWysVE1vGjEQvVfqf7B8L8sSSOiKJaJEVJVQ&#10;EolUORuvzVryelzbsEt/fcfmM2lOVS9mxjP7PPPmDZP7rtFkJ5xXYEqa9/qUCMOhUmZT0p8viy9j&#10;SnxgpmIajCjpXnh6P/38adLaQgygBl0JRxDE+KK1Ja1DsEWWeV6LhvkeWGEwKME1LKDrNlnlWIvo&#10;jc4G/f5t1oKrrAMuvMfbh0OQThO+lIKHJym9CESXFGsL6XTpXMczm05YsXHM1oofy2D/UEXDlMFH&#10;z1APLDCydeovqEZxBx5k6HFoMpBScZF6wG7y/rtuVjWzIvWC5Hh7psn/P1j+uFvZZ0dC9w06HGAk&#10;pLW+8HgZ++mka+IvVkowjhTuz7SJLhCOl6N8NBznd5RwjOU3o8E4TzjZ5XPrfPguoCHRKKnDuSS6&#10;2G7pAz6JqaeU+JoHraqF0jo5UQtirh3ZMZyiDifwN1nakLaktzejfgJ+E0tquiCE7gMErEAbLOTS&#10;fLRCt+6Iqq6IWUO1R74cHKTkLV8o7GnJfHhmDrWDFOE+hCc8pAasCY4WJTW43x/dx3wcKUYpaVGL&#10;JfW/tswJSvQPg8P+mg+HUbzJGY7uBui468j6OmK2zRyQqBw3z/JkxvygT6Z00Lzi2sziqxhihuPb&#10;JQ0ncx4OG4Jrx8VslpJQrpaFpVlZHqHjYOLEXrpX5uxxrAEV8Qgn1bLi3XQPufFLA7NtAKnS6CPP&#10;B1aP9KPUkyKOaxl36dpPWZc/j+kfAAAA//8DAFBLAwQUAAYACAAAACEAnvwAyd4AAAAKAQAADwAA&#10;AGRycy9kb3ducmV2LnhtbEyPT0sDMRDF74LfIYzgRWxiilXXzRYRpOil2D/gMd2Mu0s3kyVJ2/Xb&#10;O57q7T3mx5v3yvnoe3HEmLpABu4mCgRSHVxHjYHN+u32EUTKlpztA6GBH0wwry4vSlu4cKJPPK5y&#10;IziEUmENtDkPhZSpbtHbNAkDEt++Q/Q2s42NdNGeONz3Uis1k952xB9aO+Bri/V+dfAGaNQxz9qP&#10;tA7DYv++WOLXcntjzPXV+PIMIuOYzzD81efqUHGnXTiQS6Jnr+81oywUb2LgafrAYmdA66kCWZXy&#10;/4TqFwAA//8DAFBLAQItABQABgAIAAAAIQC2gziS/gAAAOEBAAATAAAAAAAAAAAAAAAAAAAAAABb&#10;Q29udGVudF9UeXBlc10ueG1sUEsBAi0AFAAGAAgAAAAhADj9If/WAAAAlAEAAAsAAAAAAAAAAAAA&#10;AAAALwEAAF9yZWxzLy5yZWxzUEsBAi0AFAAGAAgAAAAhAGynzNM2AgAAhAQAAA4AAAAAAAAAAAAA&#10;AAAALgIAAGRycy9lMm9Eb2MueG1sUEsBAi0AFAAGAAgAAAAhAJ78AMneAAAACgEAAA8AAAAAAAAA&#10;AAAAAAAAkAQAAGRycy9kb3ducmV2LnhtbFBLBQYAAAAABAAEAPMAAACbBQAAAAA=&#10;" fillcolor="white [3201]" strokecolor="black [3213]" strokeweight=".5pt">
                <v:textbox>
                  <w:txbxContent>
                    <w:p w14:paraId="7C9D9580" w14:textId="26A660F7" w:rsidR="00F627DC" w:rsidRPr="00F627DC" w:rsidRDefault="00FF596E" w:rsidP="00F627DC">
                      <w:pPr>
                        <w:rPr>
                          <w:rFonts w:ascii="Calibri" w:hAnsi="Calibri" w:cs="Calibri"/>
                          <w:sz w:val="32"/>
                          <w:szCs w:val="32"/>
                          <w:u w:val="single"/>
                        </w:rPr>
                      </w:pPr>
                      <w:r w:rsidRPr="00F627DC">
                        <w:rPr>
                          <w:rFonts w:ascii="Calibri" w:hAnsi="Calibri" w:cs="Calibri"/>
                          <w:i w:val="0"/>
                          <w:iCs w:val="0"/>
                          <w:sz w:val="32"/>
                          <w:szCs w:val="32"/>
                        </w:rPr>
                        <w:t xml:space="preserve">For more information on these practices, visit </w:t>
                      </w:r>
                      <w:hyperlink r:id="rId14" w:history="1">
                        <w:r w:rsidRPr="00CD05F5">
                          <w:rPr>
                            <w:rStyle w:val="Hyperlink"/>
                            <w:rFonts w:ascii="Calibri" w:hAnsi="Calibri" w:cs="Calibri"/>
                            <w:i w:val="0"/>
                            <w:iCs w:val="0"/>
                            <w:color w:val="3E7718" w:themeColor="accent2" w:themeShade="BF"/>
                            <w:sz w:val="32"/>
                            <w:szCs w:val="32"/>
                          </w:rPr>
                          <w:t>www.cwmp.org/farm</w:t>
                        </w:r>
                        <w:r w:rsidRPr="00CD05F5">
                          <w:rPr>
                            <w:rStyle w:val="Hyperlink"/>
                            <w:rFonts w:ascii="Calibri" w:hAnsi="Calibri" w:cs="Calibri"/>
                            <w:i w:val="0"/>
                            <w:iCs w:val="0"/>
                            <w:color w:val="3E7718" w:themeColor="accent2" w:themeShade="BF"/>
                            <w:sz w:val="32"/>
                            <w:szCs w:val="32"/>
                          </w:rPr>
                          <w:t>e</w:t>
                        </w:r>
                        <w:r w:rsidRPr="00CD05F5">
                          <w:rPr>
                            <w:rStyle w:val="Hyperlink"/>
                            <w:rFonts w:ascii="Calibri" w:hAnsi="Calibri" w:cs="Calibri"/>
                            <w:i w:val="0"/>
                            <w:iCs w:val="0"/>
                            <w:color w:val="3E7718" w:themeColor="accent2" w:themeShade="BF"/>
                            <w:sz w:val="32"/>
                            <w:szCs w:val="32"/>
                          </w:rPr>
                          <w:t>r_resources</w:t>
                        </w:r>
                      </w:hyperlink>
                      <w:r w:rsidR="001462FC" w:rsidRPr="00CD05F5">
                        <w:rPr>
                          <w:rStyle w:val="Hyperlink"/>
                          <w:rFonts w:ascii="Calibri" w:hAnsi="Calibri" w:cs="Calibri"/>
                          <w:i w:val="0"/>
                          <w:iCs w:val="0"/>
                          <w:color w:val="3E7718" w:themeColor="accent2" w:themeShade="BF"/>
                          <w:sz w:val="32"/>
                          <w:szCs w:val="32"/>
                        </w:rPr>
                        <w:t xml:space="preserve"> </w:t>
                      </w:r>
                      <w:r w:rsidR="00F627DC" w:rsidRPr="00F627DC">
                        <w:rPr>
                          <w:rStyle w:val="Hyperlink"/>
                          <w:rFonts w:ascii="Calibri" w:hAnsi="Calibri" w:cs="Calibri"/>
                          <w:color w:val="auto"/>
                          <w:sz w:val="32"/>
                          <w:szCs w:val="32"/>
                          <w:u w:val="none"/>
                        </w:rPr>
                        <w:t>For more information about stormwater and agricultural requirements in (enter municipality) visit (website link).</w:t>
                      </w:r>
                    </w:p>
                    <w:p w14:paraId="6C7BF747" w14:textId="447D4E6E" w:rsidR="00FF596E" w:rsidRPr="001462FC" w:rsidRDefault="001462FC" w:rsidP="00FF596E">
                      <w:pPr>
                        <w:rPr>
                          <w:rFonts w:ascii="Apple Symbols" w:hAnsi="Apple Symbols" w:cs="Apple Symbols"/>
                          <w:i w:val="0"/>
                          <w:iCs w:val="0"/>
                          <w:color w:val="000000" w:themeColor="text1"/>
                          <w:sz w:val="32"/>
                          <w:szCs w:val="32"/>
                        </w:rPr>
                      </w:pPr>
                      <w:r w:rsidRPr="001462FC">
                        <w:rPr>
                          <w:rStyle w:val="Hyperlink"/>
                          <w:rFonts w:ascii="Apple Symbols" w:hAnsi="Apple Symbols" w:cs="Apple Symbols"/>
                          <w:i w:val="0"/>
                          <w:iCs w:val="0"/>
                          <w:color w:val="000000" w:themeColor="text1"/>
                          <w:sz w:val="32"/>
                          <w:szCs w:val="32"/>
                          <w:u w:val="none"/>
                        </w:rPr>
                        <w:t>.</w:t>
                      </w:r>
                    </w:p>
                    <w:p w14:paraId="387535FB" w14:textId="77777777" w:rsidR="00FF596E" w:rsidRDefault="00FF596E"/>
                  </w:txbxContent>
                </v:textbox>
              </v:shape>
            </w:pict>
          </mc:Fallback>
        </mc:AlternateContent>
      </w:r>
    </w:p>
    <w:p w14:paraId="161628D6" w14:textId="0A363C35" w:rsidR="00CB28D8" w:rsidRDefault="00CB28D8">
      <w:pPr>
        <w:pStyle w:val="Address"/>
      </w:pPr>
    </w:p>
    <w:sectPr w:rsidR="00CB28D8" w:rsidSect="00F627D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720" w:right="720" w:bottom="720" w:left="720" w:header="720" w:footer="7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327E3" w14:textId="77777777" w:rsidR="00BE1575" w:rsidRDefault="00BE1575">
      <w:pPr>
        <w:spacing w:after="0" w:line="240" w:lineRule="auto"/>
      </w:pPr>
      <w:r>
        <w:separator/>
      </w:r>
    </w:p>
  </w:endnote>
  <w:endnote w:type="continuationSeparator" w:id="0">
    <w:p w14:paraId="60533C16" w14:textId="77777777" w:rsidR="00BE1575" w:rsidRDefault="00BE1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ple Symbols">
    <w:altName w:val="Arial"/>
    <w:charset w:val="B1"/>
    <w:family w:val="auto"/>
    <w:pitch w:val="variable"/>
    <w:sig w:usb0="800008A3" w:usb1="08007BEB" w:usb2="01840034" w:usb3="00000000" w:csb0="000001F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54FC7" w14:textId="77777777" w:rsidR="00302E94" w:rsidRDefault="00302E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39BA3" w14:textId="77777777" w:rsidR="00302E94" w:rsidRDefault="00302E9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FC742" w14:textId="77777777" w:rsidR="00302E94" w:rsidRDefault="00302E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AE6AC" w14:textId="77777777" w:rsidR="00BE1575" w:rsidRDefault="00BE1575">
      <w:pPr>
        <w:spacing w:after="0" w:line="240" w:lineRule="auto"/>
      </w:pPr>
      <w:r>
        <w:separator/>
      </w:r>
    </w:p>
  </w:footnote>
  <w:footnote w:type="continuationSeparator" w:id="0">
    <w:p w14:paraId="10EF9CBA" w14:textId="77777777" w:rsidR="00BE1575" w:rsidRDefault="00BE15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9003F" w14:textId="77777777" w:rsidR="00302E94" w:rsidRDefault="00302E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44895" w14:textId="77777777" w:rsidR="00302E94" w:rsidRDefault="00302E9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52039" w14:textId="77777777" w:rsidR="00302E94" w:rsidRDefault="00302E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2C3C43" w:themeColor="text2"/>
        <w:sz w:val="16"/>
      </w:rPr>
    </w:lvl>
  </w:abstractNum>
  <w:num w:numId="1" w16cid:durableId="1517189791">
    <w:abstractNumId w:val="0"/>
  </w:num>
  <w:num w:numId="2" w16cid:durableId="2053915702">
    <w:abstractNumId w:val="0"/>
    <w:lvlOverride w:ilvl="0">
      <w:startOverride w:val="1"/>
    </w:lvlOverride>
  </w:num>
  <w:num w:numId="3" w16cid:durableId="456224523">
    <w:abstractNumId w:val="0"/>
    <w:lvlOverride w:ilvl="0">
      <w:startOverride w:val="1"/>
    </w:lvlOverride>
  </w:num>
  <w:num w:numId="4" w16cid:durableId="134211989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E94"/>
    <w:rsid w:val="001462FC"/>
    <w:rsid w:val="00302E94"/>
    <w:rsid w:val="00712480"/>
    <w:rsid w:val="00846EC0"/>
    <w:rsid w:val="00A218D9"/>
    <w:rsid w:val="00B52B7A"/>
    <w:rsid w:val="00BE1575"/>
    <w:rsid w:val="00CB28D8"/>
    <w:rsid w:val="00CD05F5"/>
    <w:rsid w:val="00D6231D"/>
    <w:rsid w:val="00F627DC"/>
    <w:rsid w:val="00FF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7656698"/>
  <w15:chartTrackingRefBased/>
  <w15:docId w15:val="{E3985BA8-8DBB-8041-A499-E65CC3E67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2E94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2E94"/>
    <w:pPr>
      <w:pBdr>
        <w:top w:val="single" w:sz="8" w:space="0" w:color="54A021" w:themeColor="accent2"/>
        <w:left w:val="single" w:sz="8" w:space="0" w:color="54A021" w:themeColor="accent2"/>
        <w:bottom w:val="single" w:sz="8" w:space="0" w:color="54A021" w:themeColor="accent2"/>
        <w:right w:val="single" w:sz="8" w:space="0" w:color="54A021" w:themeColor="accent2"/>
      </w:pBdr>
      <w:shd w:val="clear" w:color="auto" w:fill="DAF4CA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94F10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2E94"/>
    <w:pPr>
      <w:pBdr>
        <w:top w:val="single" w:sz="4" w:space="0" w:color="54A021" w:themeColor="accent2"/>
        <w:left w:val="single" w:sz="48" w:space="2" w:color="54A021" w:themeColor="accent2"/>
        <w:bottom w:val="single" w:sz="4" w:space="0" w:color="54A021" w:themeColor="accent2"/>
        <w:right w:val="single" w:sz="4" w:space="4" w:color="54A02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3E7718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2E94"/>
    <w:pPr>
      <w:pBdr>
        <w:left w:val="single" w:sz="48" w:space="2" w:color="54A021" w:themeColor="accent2"/>
        <w:bottom w:val="single" w:sz="4" w:space="0" w:color="54A02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E7718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2E94"/>
    <w:pPr>
      <w:pBdr>
        <w:left w:val="single" w:sz="4" w:space="2" w:color="54A021" w:themeColor="accent2"/>
        <w:bottom w:val="single" w:sz="4" w:space="2" w:color="54A02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E7718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2E94"/>
    <w:pPr>
      <w:pBdr>
        <w:left w:val="dotted" w:sz="4" w:space="2" w:color="54A021" w:themeColor="accent2"/>
        <w:bottom w:val="dotted" w:sz="4" w:space="2" w:color="54A02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E7718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2E94"/>
    <w:pPr>
      <w:pBdr>
        <w:bottom w:val="single" w:sz="4" w:space="2" w:color="B7E995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E7718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2E94"/>
    <w:pPr>
      <w:pBdr>
        <w:bottom w:val="dotted" w:sz="4" w:space="2" w:color="93DE61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E7718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2E9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54A021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2E9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54A021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302E94"/>
    <w:pPr>
      <w:pBdr>
        <w:top w:val="single" w:sz="48" w:space="0" w:color="54A021" w:themeColor="accent2"/>
        <w:bottom w:val="single" w:sz="48" w:space="0" w:color="54A021" w:themeColor="accent2"/>
      </w:pBdr>
      <w:shd w:val="clear" w:color="auto" w:fill="54A02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302E9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54A021" w:themeFill="accent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02E94"/>
    <w:rPr>
      <w:rFonts w:asciiTheme="majorHAnsi" w:eastAsiaTheme="majorEastAsia" w:hAnsiTheme="majorHAnsi" w:cstheme="majorBidi"/>
      <w:b/>
      <w:bCs/>
      <w:i/>
      <w:iCs/>
      <w:color w:val="294F10" w:themeColor="accent2" w:themeShade="7F"/>
      <w:shd w:val="clear" w:color="auto" w:fill="DAF4CA" w:themeFill="accent2" w:themeFillTint="33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302E94"/>
    <w:rPr>
      <w:b/>
      <w:bCs/>
      <w:color w:val="3E7718" w:themeColor="accent2" w:themeShade="BF"/>
      <w:sz w:val="18"/>
      <w:szCs w:val="18"/>
    </w:rPr>
  </w:style>
  <w:style w:type="character" w:styleId="Strong">
    <w:name w:val="Strong"/>
    <w:uiPriority w:val="22"/>
    <w:qFormat/>
    <w:rsid w:val="00302E94"/>
    <w:rPr>
      <w:b/>
      <w:bCs/>
      <w:spacing w:val="0"/>
    </w:rPr>
  </w:style>
  <w:style w:type="paragraph" w:styleId="Header">
    <w:name w:val="header"/>
    <w:basedOn w:val="Normal"/>
    <w:link w:val="Header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6B911C" w:themeColor="accent1" w:themeShade="BF"/>
    </w:rPr>
  </w:style>
  <w:style w:type="paragraph" w:styleId="NoSpacing">
    <w:name w:val="No Spacing"/>
    <w:basedOn w:val="Normal"/>
    <w:uiPriority w:val="1"/>
    <w:qFormat/>
    <w:rsid w:val="00302E94"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6B911C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6B911C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2E94"/>
    <w:rPr>
      <w:rFonts w:asciiTheme="majorHAnsi" w:eastAsiaTheme="majorEastAsia" w:hAnsiTheme="majorHAnsi" w:cstheme="majorBidi"/>
      <w:b/>
      <w:bCs/>
      <w:i/>
      <w:iCs/>
      <w:color w:val="3E7718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2E94"/>
    <w:rPr>
      <w:rFonts w:asciiTheme="majorHAnsi" w:eastAsiaTheme="majorEastAsia" w:hAnsiTheme="majorHAnsi" w:cstheme="majorBidi"/>
      <w:b/>
      <w:bCs/>
      <w:i/>
      <w:iCs/>
      <w:color w:val="3E7718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2E94"/>
    <w:rPr>
      <w:rFonts w:asciiTheme="majorHAnsi" w:eastAsiaTheme="majorEastAsia" w:hAnsiTheme="majorHAnsi" w:cstheme="majorBidi"/>
      <w:b/>
      <w:bCs/>
      <w:i/>
      <w:iCs/>
      <w:color w:val="3E7718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2E94"/>
    <w:rPr>
      <w:rFonts w:asciiTheme="majorHAnsi" w:eastAsiaTheme="majorEastAsia" w:hAnsiTheme="majorHAnsi" w:cstheme="majorBidi"/>
      <w:b/>
      <w:bCs/>
      <w:i/>
      <w:iCs/>
      <w:color w:val="3E7718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2E94"/>
    <w:rPr>
      <w:rFonts w:asciiTheme="majorHAnsi" w:eastAsiaTheme="majorEastAsia" w:hAnsiTheme="majorHAnsi" w:cstheme="majorBidi"/>
      <w:i/>
      <w:iCs/>
      <w:color w:val="3E7718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2E94"/>
    <w:rPr>
      <w:rFonts w:asciiTheme="majorHAnsi" w:eastAsiaTheme="majorEastAsia" w:hAnsiTheme="majorHAnsi" w:cstheme="majorBidi"/>
      <w:i/>
      <w:iCs/>
      <w:color w:val="3E7718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2E94"/>
    <w:rPr>
      <w:rFonts w:asciiTheme="majorHAnsi" w:eastAsiaTheme="majorEastAsia" w:hAnsiTheme="majorHAnsi" w:cstheme="majorBidi"/>
      <w:i/>
      <w:iCs/>
      <w:color w:val="54A021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2E94"/>
    <w:rPr>
      <w:rFonts w:asciiTheme="majorHAnsi" w:eastAsiaTheme="majorEastAsia" w:hAnsiTheme="majorHAnsi" w:cstheme="majorBidi"/>
      <w:i/>
      <w:iCs/>
      <w:color w:val="54A021" w:themeColor="accent2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2E94"/>
    <w:pPr>
      <w:pBdr>
        <w:bottom w:val="dotted" w:sz="8" w:space="10" w:color="54A02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94F10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02E94"/>
    <w:rPr>
      <w:rFonts w:asciiTheme="majorHAnsi" w:eastAsiaTheme="majorEastAsia" w:hAnsiTheme="majorHAnsi" w:cstheme="majorBidi"/>
      <w:i/>
      <w:iCs/>
      <w:color w:val="294F10" w:themeColor="accent2" w:themeShade="7F"/>
      <w:sz w:val="24"/>
      <w:szCs w:val="24"/>
    </w:rPr>
  </w:style>
  <w:style w:type="character" w:styleId="Emphasis">
    <w:name w:val="Emphasis"/>
    <w:uiPriority w:val="20"/>
    <w:qFormat/>
    <w:rsid w:val="00302E94"/>
    <w:rPr>
      <w:rFonts w:asciiTheme="majorHAnsi" w:eastAsiaTheme="majorEastAsia" w:hAnsiTheme="majorHAnsi" w:cstheme="majorBidi"/>
      <w:b/>
      <w:bCs/>
      <w:i/>
      <w:iCs/>
      <w:color w:val="54A021" w:themeColor="accent2"/>
      <w:bdr w:val="single" w:sz="18" w:space="0" w:color="DAF4CA" w:themeColor="accent2" w:themeTint="33"/>
      <w:shd w:val="clear" w:color="auto" w:fill="DAF4CA" w:themeFill="accent2" w:themeFillTint="33"/>
    </w:rPr>
  </w:style>
  <w:style w:type="paragraph" w:styleId="ListParagraph">
    <w:name w:val="List Paragraph"/>
    <w:basedOn w:val="Normal"/>
    <w:uiPriority w:val="34"/>
    <w:qFormat/>
    <w:rsid w:val="00302E9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02E94"/>
    <w:rPr>
      <w:i w:val="0"/>
      <w:iCs w:val="0"/>
      <w:color w:val="3E7718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302E94"/>
    <w:rPr>
      <w:color w:val="3E7718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2E94"/>
    <w:pPr>
      <w:pBdr>
        <w:top w:val="dotted" w:sz="8" w:space="10" w:color="54A021" w:themeColor="accent2"/>
        <w:bottom w:val="dotted" w:sz="8" w:space="10" w:color="54A02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54A021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2E94"/>
    <w:rPr>
      <w:rFonts w:asciiTheme="majorHAnsi" w:eastAsiaTheme="majorEastAsia" w:hAnsiTheme="majorHAnsi" w:cstheme="majorBidi"/>
      <w:b/>
      <w:bCs/>
      <w:i/>
      <w:iCs/>
      <w:color w:val="54A021" w:themeColor="accent2"/>
      <w:sz w:val="20"/>
      <w:szCs w:val="20"/>
    </w:rPr>
  </w:style>
  <w:style w:type="character" w:styleId="SubtleEmphasis">
    <w:name w:val="Subtle Emphasis"/>
    <w:uiPriority w:val="19"/>
    <w:qFormat/>
    <w:rsid w:val="00302E94"/>
    <w:rPr>
      <w:rFonts w:asciiTheme="majorHAnsi" w:eastAsiaTheme="majorEastAsia" w:hAnsiTheme="majorHAnsi" w:cstheme="majorBidi"/>
      <w:i/>
      <w:iCs/>
      <w:color w:val="54A021" w:themeColor="accent2"/>
    </w:rPr>
  </w:style>
  <w:style w:type="character" w:styleId="IntenseEmphasis">
    <w:name w:val="Intense Emphasis"/>
    <w:uiPriority w:val="21"/>
    <w:qFormat/>
    <w:rsid w:val="00302E9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54A021" w:themeColor="accent2"/>
      <w:shd w:val="clear" w:color="auto" w:fill="54A021" w:themeFill="accent2"/>
      <w:vertAlign w:val="baseline"/>
    </w:rPr>
  </w:style>
  <w:style w:type="character" w:styleId="SubtleReference">
    <w:name w:val="Subtle Reference"/>
    <w:uiPriority w:val="31"/>
    <w:qFormat/>
    <w:rsid w:val="00302E94"/>
    <w:rPr>
      <w:i/>
      <w:iCs/>
      <w:smallCaps/>
      <w:color w:val="54A021" w:themeColor="accent2"/>
      <w:u w:color="54A021" w:themeColor="accent2"/>
    </w:rPr>
  </w:style>
  <w:style w:type="character" w:styleId="IntenseReference">
    <w:name w:val="Intense Reference"/>
    <w:uiPriority w:val="32"/>
    <w:qFormat/>
    <w:rsid w:val="00302E94"/>
    <w:rPr>
      <w:b/>
      <w:bCs/>
      <w:i/>
      <w:iCs/>
      <w:smallCaps/>
      <w:color w:val="54A021" w:themeColor="accent2"/>
      <w:u w:color="54A021" w:themeColor="accent2"/>
    </w:rPr>
  </w:style>
  <w:style w:type="character" w:styleId="BookTitle">
    <w:name w:val="Book Title"/>
    <w:uiPriority w:val="33"/>
    <w:qFormat/>
    <w:rsid w:val="00302E94"/>
    <w:rPr>
      <w:rFonts w:asciiTheme="majorHAnsi" w:eastAsiaTheme="majorEastAsia" w:hAnsiTheme="majorHAnsi" w:cstheme="majorBidi"/>
      <w:b/>
      <w:bCs/>
      <w:i/>
      <w:iCs/>
      <w:smallCaps/>
      <w:color w:val="3E7718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2E94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FF596E"/>
    <w:rPr>
      <w:color w:val="99CA3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596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F596E"/>
    <w:rPr>
      <w:color w:val="B9D18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8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cwmp.org/farmer_resource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wmp.org/farmer_resources/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cwmp.org/farmer_resource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554eb9-90d7-4b9d-ae45-04c6c7aa671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84E257E429A644BA8166840BF527EB" ma:contentTypeVersion="12" ma:contentTypeDescription="Create a new document." ma:contentTypeScope="" ma:versionID="2fcc61850278be3fadabadfbd3c132bb">
  <xsd:schema xmlns:xsd="http://www.w3.org/2001/XMLSchema" xmlns:xs="http://www.w3.org/2001/XMLSchema" xmlns:p="http://schemas.microsoft.com/office/2006/metadata/properties" xmlns:ns2="32554eb9-90d7-4b9d-ae45-04c6c7aa671a" targetNamespace="http://schemas.microsoft.com/office/2006/metadata/properties" ma:root="true" ma:fieldsID="fcbec0f12bdf950d281a0f3459cfcfc1" ns2:_="">
    <xsd:import namespace="32554eb9-90d7-4b9d-ae45-04c6c7aa67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554eb9-90d7-4b9d-ae45-04c6c7aa67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2112047-8702-4ac9-aeff-28ab65cc26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78557F-9067-4EAE-9435-C16B966ECCE9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6FF9B954-B09B-4524-8DA1-08ECBFE4CC1F}"/>
</file>

<file path=customXml/itemProps3.xml><?xml version="1.0" encoding="utf-8"?>
<ds:datastoreItem xmlns:ds="http://schemas.openxmlformats.org/officeDocument/2006/customXml" ds:itemID="{A01DCF2D-86BF-48EF-B885-623563CBF9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Kundrat, Christina</dc:creator>
  <cp:lastModifiedBy>Brian Winslow</cp:lastModifiedBy>
  <cp:revision>4</cp:revision>
  <dcterms:created xsi:type="dcterms:W3CDTF">2021-10-28T13:19:00Z</dcterms:created>
  <dcterms:modified xsi:type="dcterms:W3CDTF">2023-08-23T15:20:00Z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0x010100D084E257E429A644BA8166840BF527EB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